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September 08, 2020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meeting to order and flag salute.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Statement of compliance with Open Public Meeting Act.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 cal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l. Present and Accounted for: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Kyle Slack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Tom Williver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Lisa Hanna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Jack Choma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Sean Casey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 Yardley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Michael Cohrs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In-Touch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 approved from previous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approved by Kyle Slack, second by Tom Williver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meeting for public input.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Correspondence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Average Daily Gallons Pumped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Entire System</w:t>
      </w:r>
    </w:p>
    <w:tbl>
      <w:tblPr>
        <w:tblStyle w:val="Table1"/>
        <w:tblW w:w="9333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8"/>
        <w:gridCol w:w="1138"/>
        <w:gridCol w:w="1138"/>
        <w:gridCol w:w="1138"/>
        <w:gridCol w:w="1138"/>
        <w:gridCol w:w="1138"/>
        <w:gridCol w:w="1138"/>
        <w:gridCol w:w="1138"/>
        <w:tblGridChange w:id="0">
          <w:tblGrid>
            <w:gridCol w:w="1368"/>
            <w:gridCol w:w="1138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trHeight w:val="321" w:hRule="atLeast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108,238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107,058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108,307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96,581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120,523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103,561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89,789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112,609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78,565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93,766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121,644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68,638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87,796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129,001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73,684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129,324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111,647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76,668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122,594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87,104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84,712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132,501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93,217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100,807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117,021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67,046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110,731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76,901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115,906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67,719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121,843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97,399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Grand Total</w:t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1,819,596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1,164,100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51,141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49,120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41,060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3,125,017</w:t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1,326,694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1,123,500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63,090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67,360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45,440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2,626,084</w:t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932,409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1,207,900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67,990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52,590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39,170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2,300,059</w:t>
            </w:r>
          </w:p>
        </w:tc>
      </w:tr>
    </w:tbl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Systems Report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Sean Casey to look at leak on Meadowbrook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 and payment of bills.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See Lisa Hanna - Treasury report spreadsheet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Lisa to Ask Tom Perry about recurring bills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Jack Choma approved, Second Tom Williver</w:t>
      </w:r>
    </w:p>
    <w:p w:rsidR="00000000" w:rsidDel="00000000" w:rsidP="00000000" w:rsidRDefault="00000000" w:rsidRPr="00000000" w14:paraId="000000A4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Old business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spacing w:after="0" w:afterAutospacing="0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Past account updates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spacing w:after="0" w:afterAutospacing="0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Sean Casey to secure overflow pipe at water tower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spacing w:after="0" w:afterAutospacing="0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Letter to Customer regarding plumbing bill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after="0" w:afterAutospacing="0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Kyle Slack to write letter and email to Jack and Attorney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GPS Mapping by In-Touch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10. Adjournment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made by Tom Williver and second by Dan Yardley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Water District No. 1</w:t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Township of Stillwater, County of Sussex</w:t>
    </w:r>
  </w:p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P.O. Box 71</w:t>
    </w:r>
  </w:p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Stillwater, NJ 07875</w:t>
    </w:r>
  </w:p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Billing No. (973) 579-1579                                                            Emergency No. (973) 579-7740</w:t>
    </w:r>
  </w:p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F321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3215"/>
  </w:style>
  <w:style w:type="paragraph" w:styleId="Footer">
    <w:name w:val="footer"/>
    <w:basedOn w:val="Normal"/>
    <w:link w:val="FooterChar"/>
    <w:uiPriority w:val="99"/>
    <w:unhideWhenUsed w:val="1"/>
    <w:rsid w:val="007F321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3215"/>
  </w:style>
  <w:style w:type="paragraph" w:styleId="ListParagraph">
    <w:name w:val="List Paragraph"/>
    <w:basedOn w:val="Normal"/>
    <w:uiPriority w:val="34"/>
    <w:qFormat w:val="1"/>
    <w:rsid w:val="007F3215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1810A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05EC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05EC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85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851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851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8511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85116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POBmr65N6EMGPqH52fFChpb+XA==">AMUW2mU7VahH7d3wDv+viU5sAURDD+wP6PfQB/+xbmAdQuscP+0i+Mz3wAyiYqkXmO4nbJOUjL1HDYCsreS2LcU9YUVvROO+29fJvBOtl9k4wqmhqYW6ZoJ3DY8Xor2BxB4qGb5txT0/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2020-09-04T18:44:00Z</dcterms:created>
  <dc:creator>sean casey</dc:creator>
</cp:coreProperties>
</file>